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97E" w:rsidRDefault="00BA7C9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-761999</wp:posOffset>
            </wp:positionV>
            <wp:extent cx="6214745" cy="6248400"/>
            <wp:effectExtent l="38100" t="0" r="14605" b="0"/>
            <wp:wrapNone/>
            <wp:docPr id="1" name="Picture 0" descr="backgroun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ground-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214745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6D6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pt;margin-top:23.25pt;width:383.25pt;height:240.75pt;z-index:251659264;mso-position-horizontal-relative:text;mso-position-vertical-relative:text" fillcolor="white [3201]" strokecolor="black [3200]" strokeweight="4.5pt">
            <v:stroke dashstyle="dash"/>
            <v:shadow color="#868686"/>
            <v:textbox style="mso-next-textbox:#_x0000_s1026">
              <w:txbxContent>
                <w:p w:rsidR="00BA7C90" w:rsidRPr="00160DCF" w:rsidRDefault="00160DCF" w:rsidP="00160DCF">
                  <w:pPr>
                    <w:spacing w:after="0" w:line="240" w:lineRule="auto"/>
                    <w:jc w:val="center"/>
                    <w:rPr>
                      <w:rFonts w:ascii="SimLLHP" w:hAnsi="SimLLHP"/>
                      <w:color w:val="FF0066"/>
                      <w:sz w:val="96"/>
                      <w:szCs w:val="96"/>
                      <w:u w:val="single"/>
                    </w:rPr>
                  </w:pPr>
                  <w:r w:rsidRPr="00160DCF">
                    <w:rPr>
                      <w:rFonts w:ascii="SimLLHP" w:hAnsi="SimLLHP"/>
                      <w:color w:val="FF0066"/>
                      <w:sz w:val="96"/>
                      <w:szCs w:val="96"/>
                      <w:u w:val="single"/>
                    </w:rPr>
                    <w:t>Voice</w:t>
                  </w:r>
                </w:p>
                <w:p w:rsidR="00A31211" w:rsidRPr="00A31211" w:rsidRDefault="00A31211" w:rsidP="00A31211">
                  <w:pPr>
                    <w:pStyle w:val="Default"/>
                    <w:jc w:val="center"/>
                    <w:rPr>
                      <w:rFonts w:ascii="GoodDog" w:hAnsi="GoodDog"/>
                      <w:sz w:val="44"/>
                      <w:szCs w:val="44"/>
                    </w:rPr>
                  </w:pPr>
                </w:p>
                <w:p w:rsidR="00A31211" w:rsidRPr="00A31211" w:rsidRDefault="00A31211" w:rsidP="00A31211">
                  <w:pPr>
                    <w:pStyle w:val="Default"/>
                    <w:jc w:val="center"/>
                    <w:rPr>
                      <w:rFonts w:ascii="GoodDog" w:hAnsi="GoodDog"/>
                      <w:sz w:val="44"/>
                      <w:szCs w:val="44"/>
                    </w:rPr>
                  </w:pPr>
                  <w:r w:rsidRPr="00A31211">
                    <w:rPr>
                      <w:rFonts w:ascii="GoodDog" w:hAnsi="GoodDog"/>
                      <w:sz w:val="44"/>
                      <w:szCs w:val="44"/>
                    </w:rPr>
                    <w:t>My writing style reveals a lot about my personality.</w:t>
                  </w:r>
                </w:p>
                <w:p w:rsidR="00A31211" w:rsidRPr="00A31211" w:rsidRDefault="00A31211" w:rsidP="00A31211">
                  <w:pPr>
                    <w:pStyle w:val="Default"/>
                    <w:jc w:val="center"/>
                    <w:rPr>
                      <w:rFonts w:ascii="GoodDog" w:hAnsi="GoodDog"/>
                      <w:sz w:val="44"/>
                      <w:szCs w:val="44"/>
                    </w:rPr>
                  </w:pPr>
                  <w:r w:rsidRPr="00A31211">
                    <w:rPr>
                      <w:rFonts w:ascii="GoodDog" w:hAnsi="GoodDog"/>
                      <w:sz w:val="44"/>
                      <w:szCs w:val="44"/>
                    </w:rPr>
                    <w:t>My word choice skills sound natural, not forced.</w:t>
                  </w:r>
                </w:p>
                <w:p w:rsidR="00A31211" w:rsidRPr="00A31211" w:rsidRDefault="00A31211" w:rsidP="00A31211">
                  <w:pPr>
                    <w:pStyle w:val="Default"/>
                    <w:jc w:val="center"/>
                    <w:rPr>
                      <w:rFonts w:ascii="GoodDog" w:hAnsi="GoodDog"/>
                      <w:sz w:val="44"/>
                      <w:szCs w:val="44"/>
                    </w:rPr>
                  </w:pPr>
                  <w:r w:rsidRPr="00A31211">
                    <w:rPr>
                      <w:rFonts w:ascii="GoodDog" w:hAnsi="GoodDog"/>
                      <w:sz w:val="44"/>
                      <w:szCs w:val="44"/>
                    </w:rPr>
                    <w:t>My writing comes across as honest and convincing.</w:t>
                  </w:r>
                </w:p>
                <w:p w:rsidR="00A31211" w:rsidRPr="00A31211" w:rsidRDefault="00A31211" w:rsidP="00A31211">
                  <w:pPr>
                    <w:pStyle w:val="Default"/>
                    <w:jc w:val="center"/>
                    <w:rPr>
                      <w:rFonts w:ascii="GoodDog" w:hAnsi="GoodDog"/>
                      <w:sz w:val="44"/>
                      <w:szCs w:val="44"/>
                    </w:rPr>
                  </w:pPr>
                  <w:r w:rsidRPr="00A31211">
                    <w:rPr>
                      <w:rFonts w:ascii="GoodDog" w:hAnsi="GoodDog"/>
                      <w:sz w:val="44"/>
                      <w:szCs w:val="44"/>
                    </w:rPr>
                    <w:t>My writing attempts to connect with my audience.</w:t>
                  </w:r>
                </w:p>
                <w:p w:rsidR="00160DCF" w:rsidRPr="00A31211" w:rsidRDefault="00A31211" w:rsidP="00A31211">
                  <w:pPr>
                    <w:spacing w:line="240" w:lineRule="auto"/>
                    <w:jc w:val="center"/>
                    <w:rPr>
                      <w:rFonts w:ascii="GoodDog" w:hAnsi="GoodDog"/>
                      <w:sz w:val="44"/>
                      <w:szCs w:val="44"/>
                      <w:u w:val="single"/>
                    </w:rPr>
                  </w:pPr>
                  <w:r w:rsidRPr="00A31211">
                    <w:rPr>
                      <w:rFonts w:ascii="GoodDog" w:hAnsi="GoodDog"/>
                      <w:sz w:val="44"/>
                      <w:szCs w:val="44"/>
                    </w:rPr>
                    <w:t>My attitude about my topic is obvious.</w:t>
                  </w:r>
                </w:p>
              </w:txbxContent>
            </v:textbox>
          </v:shape>
        </w:pict>
      </w:r>
      <w:r w:rsidR="007A355C">
        <w:tab/>
      </w:r>
    </w:p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816D6E">
      <w:r>
        <w:rPr>
          <w:noProof/>
        </w:rPr>
        <w:lastRenderedPageBreak/>
        <w:pict>
          <v:shape id="_x0000_s1031" type="#_x0000_t202" style="position:absolute;margin-left:23.25pt;margin-top:24.75pt;width:383.25pt;height:237pt;z-index:251692032" fillcolor="white [3201]" strokecolor="black [3200]" strokeweight="4.5pt">
            <v:stroke dashstyle="dash"/>
            <v:shadow color="#868686"/>
            <v:textbox>
              <w:txbxContent>
                <w:p w:rsidR="0045091D" w:rsidRDefault="00160DCF" w:rsidP="0045091D">
                  <w:pPr>
                    <w:spacing w:line="240" w:lineRule="auto"/>
                    <w:jc w:val="center"/>
                    <w:rPr>
                      <w:rFonts w:ascii="SimLLHP" w:hAnsi="SimLLHP"/>
                      <w:color w:val="FF0066"/>
                      <w:sz w:val="96"/>
                      <w:szCs w:val="96"/>
                      <w:u w:val="single"/>
                    </w:rPr>
                  </w:pPr>
                  <w:r>
                    <w:rPr>
                      <w:rFonts w:ascii="SimLLHP" w:hAnsi="SimLLHP"/>
                      <w:color w:val="FF0066"/>
                      <w:sz w:val="96"/>
                      <w:szCs w:val="96"/>
                      <w:u w:val="single"/>
                    </w:rPr>
                    <w:t>Ideas</w:t>
                  </w:r>
                </w:p>
                <w:p w:rsidR="0045091D" w:rsidRPr="00A31211" w:rsidRDefault="0045091D" w:rsidP="0045091D">
                  <w:pPr>
                    <w:spacing w:after="0" w:line="240" w:lineRule="auto"/>
                    <w:jc w:val="center"/>
                    <w:rPr>
                      <w:rFonts w:ascii="SimLLHP" w:hAnsi="SimLLHP"/>
                      <w:color w:val="FF0066"/>
                      <w:sz w:val="44"/>
                      <w:szCs w:val="44"/>
                      <w:u w:val="single"/>
                    </w:rPr>
                  </w:pPr>
                  <w:r w:rsidRPr="00A31211">
                    <w:rPr>
                      <w:rFonts w:ascii="GoodDog" w:hAnsi="GoodDog"/>
                      <w:sz w:val="44"/>
                      <w:szCs w:val="44"/>
                    </w:rPr>
                    <w:t>I use a balance of showing and telling.</w:t>
                  </w:r>
                </w:p>
                <w:p w:rsidR="0045091D" w:rsidRPr="00A31211" w:rsidRDefault="0045091D" w:rsidP="0045091D">
                  <w:pPr>
                    <w:pStyle w:val="Default"/>
                    <w:jc w:val="center"/>
                    <w:rPr>
                      <w:rFonts w:ascii="GoodDog" w:hAnsi="GoodDog"/>
                      <w:sz w:val="44"/>
                      <w:szCs w:val="44"/>
                    </w:rPr>
                  </w:pPr>
                  <w:r w:rsidRPr="00A31211">
                    <w:rPr>
                      <w:rFonts w:ascii="GoodDog" w:hAnsi="GoodDog"/>
                      <w:sz w:val="44"/>
                      <w:szCs w:val="44"/>
                    </w:rPr>
                    <w:t>My details, instead of being general, are specific.</w:t>
                  </w:r>
                </w:p>
                <w:p w:rsidR="0045091D" w:rsidRPr="00A31211" w:rsidRDefault="0045091D" w:rsidP="0045091D">
                  <w:pPr>
                    <w:pStyle w:val="Default"/>
                    <w:jc w:val="center"/>
                    <w:rPr>
                      <w:rFonts w:ascii="GoodDog" w:hAnsi="GoodDog"/>
                      <w:sz w:val="44"/>
                      <w:szCs w:val="44"/>
                    </w:rPr>
                  </w:pPr>
                  <w:r w:rsidRPr="00A31211">
                    <w:rPr>
                      <w:rFonts w:ascii="GoodDog" w:hAnsi="GoodDog"/>
                      <w:sz w:val="44"/>
                      <w:szCs w:val="44"/>
                    </w:rPr>
                    <w:t>I describe things in unique and memorable ways.</w:t>
                  </w:r>
                </w:p>
                <w:p w:rsidR="0045091D" w:rsidRPr="00A31211" w:rsidRDefault="0045091D" w:rsidP="0045091D">
                  <w:pPr>
                    <w:pStyle w:val="Default"/>
                    <w:jc w:val="center"/>
                    <w:rPr>
                      <w:rFonts w:ascii="GoodDog" w:hAnsi="GoodDog"/>
                      <w:sz w:val="44"/>
                      <w:szCs w:val="44"/>
                    </w:rPr>
                  </w:pPr>
                  <w:r w:rsidRPr="00A31211">
                    <w:rPr>
                      <w:rFonts w:ascii="GoodDog" w:hAnsi="GoodDog"/>
                      <w:sz w:val="44"/>
                      <w:szCs w:val="44"/>
                    </w:rPr>
                    <w:t>My writing is focused and doesn’t stray off topic.</w:t>
                  </w:r>
                </w:p>
                <w:p w:rsidR="0045091D" w:rsidRPr="00A31211" w:rsidRDefault="0045091D" w:rsidP="0045091D">
                  <w:pPr>
                    <w:spacing w:after="0" w:line="240" w:lineRule="auto"/>
                    <w:jc w:val="center"/>
                    <w:rPr>
                      <w:rFonts w:ascii="GoodDog" w:hAnsi="GoodDog"/>
                      <w:sz w:val="44"/>
                      <w:szCs w:val="44"/>
                      <w:u w:val="single"/>
                    </w:rPr>
                  </w:pPr>
                  <w:r w:rsidRPr="00A31211">
                    <w:rPr>
                      <w:rFonts w:ascii="GoodDog" w:hAnsi="GoodDog"/>
                      <w:sz w:val="44"/>
                      <w:szCs w:val="44"/>
                    </w:rPr>
                    <w:t>It is clear from my writing that I like my topic or idea.</w:t>
                  </w:r>
                </w:p>
                <w:p w:rsidR="0076190E" w:rsidRDefault="0076190E"/>
              </w:txbxContent>
            </v:textbox>
          </v:shape>
        </w:pict>
      </w:r>
      <w:r w:rsidR="00C63499" w:rsidRPr="00C63499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-981075</wp:posOffset>
            </wp:positionV>
            <wp:extent cx="6214745" cy="6248400"/>
            <wp:effectExtent l="38100" t="0" r="14605" b="0"/>
            <wp:wrapNone/>
            <wp:docPr id="2" name="Picture 0" descr="backgroun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ground-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214745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816D6E">
      <w:r>
        <w:rPr>
          <w:noProof/>
        </w:rPr>
        <w:lastRenderedPageBreak/>
        <w:pict>
          <v:shape id="_x0000_s1032" type="#_x0000_t202" style="position:absolute;margin-left:23.25pt;margin-top:24pt;width:383.25pt;height:240.75pt;z-index:251693056" fillcolor="white [3201]" strokecolor="black [3200]" strokeweight="4.5pt">
            <v:stroke dashstyle="dash"/>
            <v:shadow color="#868686"/>
            <v:textbox>
              <w:txbxContent>
                <w:p w:rsidR="003D46CA" w:rsidRDefault="00160DCF" w:rsidP="003D46CA">
                  <w:pPr>
                    <w:spacing w:line="240" w:lineRule="auto"/>
                    <w:jc w:val="center"/>
                    <w:rPr>
                      <w:rFonts w:ascii="Rockford" w:hAnsi="Rockford"/>
                      <w:sz w:val="28"/>
                      <w:szCs w:val="28"/>
                    </w:rPr>
                  </w:pPr>
                  <w:r>
                    <w:rPr>
                      <w:rFonts w:ascii="SimLLHP" w:hAnsi="SimLLHP"/>
                      <w:color w:val="FF0066"/>
                      <w:sz w:val="96"/>
                      <w:szCs w:val="96"/>
                      <w:u w:val="single"/>
                    </w:rPr>
                    <w:t>Organization</w:t>
                  </w:r>
                </w:p>
                <w:p w:rsidR="00DE071A" w:rsidRPr="00516154" w:rsidRDefault="00DE071A" w:rsidP="00516154">
                  <w:pPr>
                    <w:pStyle w:val="Default"/>
                    <w:jc w:val="center"/>
                    <w:rPr>
                      <w:rFonts w:ascii="GoodDog" w:hAnsi="GoodDog"/>
                      <w:sz w:val="40"/>
                      <w:szCs w:val="40"/>
                    </w:rPr>
                  </w:pPr>
                  <w:r w:rsidRPr="00516154">
                    <w:rPr>
                      <w:rFonts w:ascii="GoodDog" w:hAnsi="GoodDog"/>
                      <w:sz w:val="40"/>
                      <w:szCs w:val="40"/>
                    </w:rPr>
                    <w:t>My introduction “hooks” the reader in an interesting way.</w:t>
                  </w:r>
                </w:p>
                <w:p w:rsidR="00DE071A" w:rsidRPr="00516154" w:rsidRDefault="00DE071A" w:rsidP="00DE071A">
                  <w:pPr>
                    <w:pStyle w:val="Default"/>
                    <w:jc w:val="center"/>
                    <w:rPr>
                      <w:rFonts w:ascii="GoodDog" w:hAnsi="GoodDog"/>
                      <w:sz w:val="40"/>
                      <w:szCs w:val="40"/>
                    </w:rPr>
                  </w:pPr>
                  <w:r w:rsidRPr="00516154">
                    <w:rPr>
                      <w:rFonts w:ascii="GoodDog" w:hAnsi="GoodDog"/>
                      <w:sz w:val="40"/>
                      <w:szCs w:val="40"/>
                    </w:rPr>
                    <w:t>All my ideas are presented in a logical sequence.</w:t>
                  </w:r>
                </w:p>
                <w:p w:rsidR="00516154" w:rsidRDefault="00516154" w:rsidP="00516154">
                  <w:pPr>
                    <w:pStyle w:val="Default"/>
                    <w:jc w:val="center"/>
                    <w:rPr>
                      <w:rFonts w:ascii="GoodDog" w:hAnsi="GoodDog"/>
                      <w:sz w:val="40"/>
                      <w:szCs w:val="40"/>
                    </w:rPr>
                  </w:pPr>
                </w:p>
                <w:p w:rsidR="00516154" w:rsidRDefault="00DE071A" w:rsidP="00516154">
                  <w:pPr>
                    <w:pStyle w:val="Default"/>
                    <w:jc w:val="center"/>
                    <w:rPr>
                      <w:rFonts w:ascii="GoodDog" w:hAnsi="GoodDog"/>
                      <w:sz w:val="40"/>
                      <w:szCs w:val="40"/>
                    </w:rPr>
                  </w:pPr>
                  <w:proofErr w:type="gramStart"/>
                  <w:r w:rsidRPr="00516154">
                    <w:rPr>
                      <w:rFonts w:ascii="GoodDog" w:hAnsi="GoodDog"/>
                      <w:sz w:val="40"/>
                      <w:szCs w:val="40"/>
                    </w:rPr>
                    <w:t>The transitions show where my idea/story moves forward.</w:t>
                  </w:r>
                  <w:proofErr w:type="gramEnd"/>
                </w:p>
                <w:p w:rsidR="00516154" w:rsidRDefault="0045091D" w:rsidP="00516154">
                  <w:pPr>
                    <w:pStyle w:val="Default"/>
                    <w:jc w:val="center"/>
                    <w:rPr>
                      <w:rFonts w:ascii="GoodDog" w:hAnsi="GoodDog"/>
                      <w:sz w:val="40"/>
                      <w:szCs w:val="40"/>
                    </w:rPr>
                  </w:pPr>
                  <w:r w:rsidRPr="00516154">
                    <w:rPr>
                      <w:rFonts w:ascii="GoodDog" w:hAnsi="GoodDog"/>
                      <w:sz w:val="40"/>
                      <w:szCs w:val="40"/>
                    </w:rPr>
                    <w:t>T</w:t>
                  </w:r>
                  <w:r w:rsidR="00DE071A" w:rsidRPr="00516154">
                    <w:rPr>
                      <w:rFonts w:ascii="GoodDog" w:hAnsi="GoodDog"/>
                      <w:sz w:val="40"/>
                      <w:szCs w:val="40"/>
                    </w:rPr>
                    <w:t>he organization of the whole piece feels natural, not forced.</w:t>
                  </w:r>
                </w:p>
                <w:p w:rsidR="003D46CA" w:rsidRPr="00516154" w:rsidRDefault="00DE071A" w:rsidP="00516154">
                  <w:pPr>
                    <w:pStyle w:val="Default"/>
                    <w:jc w:val="center"/>
                    <w:rPr>
                      <w:rFonts w:ascii="GoodDog" w:hAnsi="GoodDog"/>
                      <w:sz w:val="40"/>
                      <w:szCs w:val="40"/>
                    </w:rPr>
                  </w:pPr>
                  <w:r w:rsidRPr="00516154">
                    <w:rPr>
                      <w:rFonts w:ascii="GoodDog" w:hAnsi="GoodDog"/>
                      <w:sz w:val="40"/>
                      <w:szCs w:val="40"/>
                    </w:rPr>
                    <w:t>My conclusion leaves the reader satisfied.</w:t>
                  </w:r>
                </w:p>
              </w:txbxContent>
            </v:textbox>
          </v:shape>
        </w:pict>
      </w:r>
      <w:r w:rsidR="003D46CA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-913765</wp:posOffset>
            </wp:positionV>
            <wp:extent cx="6214745" cy="6248400"/>
            <wp:effectExtent l="38100" t="0" r="14605" b="0"/>
            <wp:wrapNone/>
            <wp:docPr id="3" name="Picture 0" descr="backgroun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ground-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214745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816D6E">
      <w:r>
        <w:rPr>
          <w:noProof/>
        </w:rPr>
        <w:lastRenderedPageBreak/>
        <w:pict>
          <v:shape id="_x0000_s1030" type="#_x0000_t202" style="position:absolute;margin-left:24pt;margin-top:24pt;width:383.25pt;height:240.75pt;z-index:251691008" fillcolor="white [3201]" strokecolor="black [3200]" strokeweight="4.5pt">
            <v:stroke dashstyle="dash"/>
            <v:shadow color="#868686"/>
            <v:textbox>
              <w:txbxContent>
                <w:p w:rsidR="00160DCF" w:rsidRDefault="00160DCF" w:rsidP="00160DCF">
                  <w:pPr>
                    <w:spacing w:line="240" w:lineRule="auto"/>
                    <w:jc w:val="center"/>
                    <w:rPr>
                      <w:rFonts w:ascii="Rockford" w:hAnsi="Rockford"/>
                      <w:sz w:val="28"/>
                      <w:szCs w:val="28"/>
                    </w:rPr>
                  </w:pPr>
                  <w:r>
                    <w:rPr>
                      <w:rFonts w:ascii="SimLLHP" w:hAnsi="SimLLHP"/>
                      <w:color w:val="FF0066"/>
                      <w:sz w:val="96"/>
                      <w:szCs w:val="96"/>
                      <w:u w:val="single"/>
                    </w:rPr>
                    <w:t>Sentence Fluency</w:t>
                  </w:r>
                </w:p>
                <w:p w:rsidR="00A31211" w:rsidRPr="00A31211" w:rsidRDefault="00A31211" w:rsidP="00516154">
                  <w:pPr>
                    <w:pStyle w:val="Default"/>
                    <w:spacing w:after="100" w:afterAutospacing="1"/>
                    <w:jc w:val="center"/>
                    <w:rPr>
                      <w:rFonts w:ascii="GoodDog" w:hAnsi="GoodDog"/>
                      <w:sz w:val="44"/>
                      <w:szCs w:val="44"/>
                    </w:rPr>
                  </w:pPr>
                  <w:r w:rsidRPr="00A31211">
                    <w:rPr>
                      <w:rFonts w:ascii="GoodDog" w:hAnsi="GoodDog"/>
                      <w:sz w:val="44"/>
                      <w:szCs w:val="44"/>
                    </w:rPr>
                    <w:t>My sentences mostly begin with different words.</w:t>
                  </w:r>
                </w:p>
                <w:p w:rsidR="00A31211" w:rsidRPr="00A31211" w:rsidRDefault="00A31211" w:rsidP="00516154">
                  <w:pPr>
                    <w:pStyle w:val="Default"/>
                    <w:spacing w:after="100" w:afterAutospacing="1"/>
                    <w:jc w:val="center"/>
                    <w:rPr>
                      <w:rFonts w:ascii="GoodDog" w:hAnsi="GoodDog"/>
                      <w:sz w:val="44"/>
                      <w:szCs w:val="44"/>
                    </w:rPr>
                  </w:pPr>
                  <w:r w:rsidRPr="00A31211">
                    <w:rPr>
                      <w:rFonts w:ascii="GoodDog" w:hAnsi="GoodDog"/>
                      <w:sz w:val="44"/>
                      <w:szCs w:val="44"/>
                    </w:rPr>
                    <w:t>I use both simple and complex sentences.</w:t>
                  </w:r>
                </w:p>
                <w:p w:rsidR="00A31211" w:rsidRPr="00A31211" w:rsidRDefault="00A31211" w:rsidP="00516154">
                  <w:pPr>
                    <w:pStyle w:val="Default"/>
                    <w:spacing w:after="100" w:afterAutospacing="1"/>
                    <w:jc w:val="center"/>
                    <w:rPr>
                      <w:rFonts w:ascii="GoodDog" w:hAnsi="GoodDog"/>
                      <w:sz w:val="44"/>
                      <w:szCs w:val="44"/>
                    </w:rPr>
                  </w:pPr>
                  <w:r w:rsidRPr="00A31211">
                    <w:rPr>
                      <w:rFonts w:ascii="GoodDog" w:hAnsi="GoodDog"/>
                      <w:sz w:val="44"/>
                      <w:szCs w:val="44"/>
                    </w:rPr>
                    <w:t>I use a variety of transitional words and phrases.</w:t>
                  </w:r>
                </w:p>
                <w:p w:rsidR="00A31211" w:rsidRPr="00A31211" w:rsidRDefault="00A31211" w:rsidP="00516154">
                  <w:pPr>
                    <w:pStyle w:val="Default"/>
                    <w:spacing w:after="100" w:afterAutospacing="1"/>
                    <w:jc w:val="center"/>
                    <w:rPr>
                      <w:rFonts w:ascii="GoodDog" w:hAnsi="GoodDog"/>
                      <w:sz w:val="44"/>
                      <w:szCs w:val="44"/>
                    </w:rPr>
                  </w:pPr>
                  <w:r w:rsidRPr="00A31211">
                    <w:rPr>
                      <w:rFonts w:ascii="GoodDog" w:hAnsi="GoodDog"/>
                      <w:sz w:val="44"/>
                      <w:szCs w:val="44"/>
                    </w:rPr>
                    <w:t>Sentence structures that might surprise my reader add voice.</w:t>
                  </w:r>
                </w:p>
                <w:p w:rsidR="003D46CA" w:rsidRPr="0045091D" w:rsidRDefault="00A31211" w:rsidP="00516154">
                  <w:pPr>
                    <w:spacing w:after="100" w:afterAutospacing="1" w:line="240" w:lineRule="auto"/>
                    <w:jc w:val="center"/>
                    <w:rPr>
                      <w:rFonts w:ascii="GoodDog" w:hAnsi="GoodDog"/>
                      <w:u w:val="single"/>
                    </w:rPr>
                  </w:pPr>
                  <w:r w:rsidRPr="00A31211">
                    <w:rPr>
                      <w:rFonts w:ascii="GoodDog" w:hAnsi="GoodDog"/>
                      <w:sz w:val="44"/>
                      <w:szCs w:val="44"/>
                    </w:rPr>
                    <w:t>I add rhythm to sentences with prepositional phrases and similar writing tools.</w:t>
                  </w:r>
                </w:p>
              </w:txbxContent>
            </v:textbox>
          </v:shape>
        </w:pict>
      </w:r>
      <w:r w:rsidR="00C63499" w:rsidRPr="00C63499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-676275</wp:posOffset>
            </wp:positionV>
            <wp:extent cx="6214745" cy="6248400"/>
            <wp:effectExtent l="38100" t="0" r="14605" b="0"/>
            <wp:wrapNone/>
            <wp:docPr id="4" name="Picture 0" descr="backgroun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ground-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214745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816D6E">
      <w:r>
        <w:rPr>
          <w:noProof/>
        </w:rPr>
        <w:lastRenderedPageBreak/>
        <w:pict>
          <v:shape id="_x0000_s1040" type="#_x0000_t202" style="position:absolute;margin-left:24.75pt;margin-top:24pt;width:383.25pt;height:240.75pt;z-index:251701248" fillcolor="white [3201]" strokecolor="black [3200]" strokeweight="4.5pt">
            <v:stroke dashstyle="dash"/>
            <v:shadow color="#868686"/>
            <v:textbox>
              <w:txbxContent>
                <w:p w:rsidR="00516154" w:rsidRDefault="00516154" w:rsidP="00516154">
                  <w:pPr>
                    <w:spacing w:line="240" w:lineRule="auto"/>
                    <w:jc w:val="center"/>
                    <w:rPr>
                      <w:rFonts w:ascii="SimLLHP" w:hAnsi="SimLLHP"/>
                      <w:color w:val="FF0066"/>
                      <w:sz w:val="96"/>
                      <w:szCs w:val="96"/>
                      <w:u w:val="single"/>
                    </w:rPr>
                  </w:pPr>
                  <w:r>
                    <w:rPr>
                      <w:rFonts w:ascii="SimLLHP" w:hAnsi="SimLLHP"/>
                      <w:color w:val="FF0066"/>
                      <w:sz w:val="96"/>
                      <w:szCs w:val="96"/>
                      <w:u w:val="single"/>
                    </w:rPr>
                    <w:t>Word Choice</w:t>
                  </w:r>
                </w:p>
                <w:p w:rsidR="00516154" w:rsidRPr="00516154" w:rsidRDefault="00516154" w:rsidP="00516154">
                  <w:pPr>
                    <w:spacing w:after="100" w:afterAutospacing="1" w:line="240" w:lineRule="auto"/>
                    <w:jc w:val="center"/>
                    <w:rPr>
                      <w:rFonts w:ascii="Rockford" w:hAnsi="Rockford"/>
                      <w:sz w:val="36"/>
                      <w:szCs w:val="36"/>
                    </w:rPr>
                  </w:pPr>
                  <w:r w:rsidRPr="00516154">
                    <w:rPr>
                      <w:rFonts w:ascii="GoodDog" w:hAnsi="GoodDog"/>
                      <w:sz w:val="36"/>
                      <w:szCs w:val="36"/>
                    </w:rPr>
                    <w:t xml:space="preserve">My </w:t>
                  </w:r>
                  <w:r w:rsidRPr="00EF3CD6">
                    <w:rPr>
                      <w:rFonts w:ascii="GoodDog" w:hAnsi="GoodDog"/>
                      <w:sz w:val="36"/>
                      <w:szCs w:val="36"/>
                      <w:u w:val="single"/>
                    </w:rPr>
                    <w:t>adjectives</w:t>
                  </w:r>
                  <w:r w:rsidRPr="00516154">
                    <w:rPr>
                      <w:rFonts w:ascii="GoodDog" w:hAnsi="GoodDog"/>
                      <w:sz w:val="36"/>
                      <w:szCs w:val="36"/>
                    </w:rPr>
                    <w:t xml:space="preserve"> are thoughtful and fit my descriptions.</w:t>
                  </w:r>
                </w:p>
                <w:p w:rsidR="00516154" w:rsidRPr="00516154" w:rsidRDefault="00516154" w:rsidP="00516154">
                  <w:pPr>
                    <w:pStyle w:val="Default"/>
                    <w:spacing w:after="100" w:afterAutospacing="1"/>
                    <w:jc w:val="center"/>
                    <w:rPr>
                      <w:rFonts w:ascii="GoodDog" w:hAnsi="GoodDog"/>
                      <w:sz w:val="36"/>
                      <w:szCs w:val="36"/>
                    </w:rPr>
                  </w:pPr>
                  <w:r w:rsidRPr="00516154">
                    <w:rPr>
                      <w:rFonts w:ascii="GoodDog" w:hAnsi="GoodDog"/>
                      <w:sz w:val="36"/>
                      <w:szCs w:val="36"/>
                    </w:rPr>
                    <w:t xml:space="preserve">I chose </w:t>
                  </w:r>
                  <w:r w:rsidRPr="00EF3CD6">
                    <w:rPr>
                      <w:rFonts w:ascii="GoodDog" w:hAnsi="GoodDog"/>
                      <w:sz w:val="36"/>
                      <w:szCs w:val="36"/>
                      <w:u w:val="single"/>
                    </w:rPr>
                    <w:t>verbs</w:t>
                  </w:r>
                  <w:r w:rsidRPr="00516154">
                    <w:rPr>
                      <w:rFonts w:ascii="GoodDog" w:hAnsi="GoodDog"/>
                      <w:sz w:val="36"/>
                      <w:szCs w:val="36"/>
                    </w:rPr>
                    <w:t xml:space="preserve"> that both </w:t>
                  </w:r>
                  <w:r w:rsidRPr="00516154">
                    <w:rPr>
                      <w:rFonts w:ascii="GoodDog" w:hAnsi="GoodDog"/>
                      <w:i/>
                      <w:iCs/>
                      <w:sz w:val="36"/>
                      <w:szCs w:val="36"/>
                    </w:rPr>
                    <w:t xml:space="preserve">show </w:t>
                  </w:r>
                  <w:r w:rsidRPr="00516154">
                    <w:rPr>
                      <w:rFonts w:ascii="GoodDog" w:hAnsi="GoodDog"/>
                      <w:sz w:val="36"/>
                      <w:szCs w:val="36"/>
                    </w:rPr>
                    <w:t xml:space="preserve">and </w:t>
                  </w:r>
                  <w:r w:rsidRPr="00516154">
                    <w:rPr>
                      <w:rFonts w:ascii="GoodDog" w:hAnsi="GoodDog"/>
                      <w:i/>
                      <w:iCs/>
                      <w:sz w:val="36"/>
                      <w:szCs w:val="36"/>
                    </w:rPr>
                    <w:t xml:space="preserve">tell </w:t>
                  </w:r>
                  <w:r w:rsidRPr="00516154">
                    <w:rPr>
                      <w:rFonts w:ascii="GoodDog" w:hAnsi="GoodDog"/>
                      <w:sz w:val="36"/>
                      <w:szCs w:val="36"/>
                    </w:rPr>
                    <w:t>my reader information.</w:t>
                  </w:r>
                </w:p>
                <w:p w:rsidR="00516154" w:rsidRPr="00516154" w:rsidRDefault="00516154" w:rsidP="00516154">
                  <w:pPr>
                    <w:pStyle w:val="Default"/>
                    <w:spacing w:after="100" w:afterAutospacing="1"/>
                    <w:jc w:val="center"/>
                    <w:rPr>
                      <w:rFonts w:ascii="GoodDog" w:hAnsi="GoodDog"/>
                      <w:sz w:val="36"/>
                      <w:szCs w:val="36"/>
                    </w:rPr>
                  </w:pPr>
                  <w:r w:rsidRPr="00516154">
                    <w:rPr>
                      <w:rFonts w:ascii="GoodDog" w:hAnsi="GoodDog"/>
                      <w:sz w:val="36"/>
                      <w:szCs w:val="36"/>
                    </w:rPr>
                    <w:t xml:space="preserve">My specific </w:t>
                  </w:r>
                  <w:proofErr w:type="gramStart"/>
                  <w:r w:rsidRPr="00516154">
                    <w:rPr>
                      <w:rFonts w:ascii="GoodDog" w:hAnsi="GoodDog"/>
                      <w:sz w:val="36"/>
                      <w:szCs w:val="36"/>
                    </w:rPr>
                    <w:t xml:space="preserve">use of </w:t>
                  </w:r>
                  <w:r w:rsidRPr="00EF3CD6">
                    <w:rPr>
                      <w:rFonts w:ascii="GoodDog" w:hAnsi="GoodDog"/>
                      <w:sz w:val="36"/>
                      <w:szCs w:val="36"/>
                      <w:u w:val="single"/>
                    </w:rPr>
                    <w:t xml:space="preserve">nouns </w:t>
                  </w:r>
                  <w:r w:rsidRPr="00516154">
                    <w:rPr>
                      <w:rFonts w:ascii="GoodDog" w:hAnsi="GoodDog"/>
                      <w:sz w:val="36"/>
                      <w:szCs w:val="36"/>
                    </w:rPr>
                    <w:t>make</w:t>
                  </w:r>
                  <w:proofErr w:type="gramEnd"/>
                  <w:r w:rsidRPr="00516154">
                    <w:rPr>
                      <w:rFonts w:ascii="GoodDog" w:hAnsi="GoodDog"/>
                      <w:sz w:val="36"/>
                      <w:szCs w:val="36"/>
                    </w:rPr>
                    <w:t xml:space="preserve"> my details more memorable.</w:t>
                  </w:r>
                </w:p>
                <w:p w:rsidR="00516154" w:rsidRPr="00516154" w:rsidRDefault="00516154" w:rsidP="00516154">
                  <w:pPr>
                    <w:pStyle w:val="Default"/>
                    <w:spacing w:after="100" w:afterAutospacing="1"/>
                    <w:jc w:val="center"/>
                    <w:rPr>
                      <w:rFonts w:ascii="GoodDog" w:hAnsi="GoodDog"/>
                      <w:sz w:val="36"/>
                      <w:szCs w:val="36"/>
                    </w:rPr>
                  </w:pPr>
                  <w:r w:rsidRPr="00516154">
                    <w:rPr>
                      <w:rFonts w:ascii="GoodDog" w:hAnsi="GoodDog"/>
                      <w:sz w:val="36"/>
                      <w:szCs w:val="36"/>
                    </w:rPr>
                    <w:t>Figurative language (similes, metaphors, etc.) feels natural.</w:t>
                  </w:r>
                </w:p>
                <w:p w:rsidR="00C925EC" w:rsidRPr="00516154" w:rsidRDefault="00516154" w:rsidP="00516154">
                  <w:pPr>
                    <w:spacing w:after="100" w:afterAutospacing="1" w:line="240" w:lineRule="auto"/>
                    <w:jc w:val="center"/>
                    <w:rPr>
                      <w:rFonts w:ascii="GoodDog" w:hAnsi="GoodDog"/>
                      <w:sz w:val="36"/>
                      <w:szCs w:val="36"/>
                      <w:u w:val="single"/>
                    </w:rPr>
                  </w:pPr>
                  <w:r w:rsidRPr="00516154">
                    <w:rPr>
                      <w:rFonts w:ascii="GoodDog" w:hAnsi="GoodDog"/>
                      <w:sz w:val="36"/>
                      <w:szCs w:val="36"/>
                    </w:rPr>
                    <w:t xml:space="preserve">I take </w:t>
                  </w:r>
                  <w:r w:rsidRPr="00EF3CD6">
                    <w:rPr>
                      <w:rFonts w:ascii="GoodDog" w:hAnsi="GoodDog"/>
                      <w:sz w:val="36"/>
                      <w:szCs w:val="36"/>
                      <w:u w:val="single"/>
                    </w:rPr>
                    <w:t>risks</w:t>
                  </w:r>
                  <w:r w:rsidRPr="00516154">
                    <w:rPr>
                      <w:rFonts w:ascii="GoodDog" w:hAnsi="GoodDog"/>
                      <w:sz w:val="36"/>
                      <w:szCs w:val="36"/>
                    </w:rPr>
                    <w:t xml:space="preserve"> with words; I don’t just use predictable ones.</w:t>
                  </w:r>
                </w:p>
              </w:txbxContent>
            </v:textbox>
          </v:shape>
        </w:pict>
      </w:r>
      <w:r w:rsidR="003D46CA" w:rsidRPr="003D46CA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-11747</wp:posOffset>
            </wp:positionH>
            <wp:positionV relativeFrom="paragraph">
              <wp:posOffset>-540702</wp:posOffset>
            </wp:positionV>
            <wp:extent cx="6214745" cy="6248400"/>
            <wp:effectExtent l="38100" t="0" r="14605" b="0"/>
            <wp:wrapNone/>
            <wp:docPr id="7" name="Picture 0" descr="backgroun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ground-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214745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816D6E">
      <w:r>
        <w:rPr>
          <w:noProof/>
        </w:rPr>
        <w:lastRenderedPageBreak/>
        <w:pict>
          <v:shape id="_x0000_s1041" type="#_x0000_t202" style="position:absolute;margin-left:24.75pt;margin-top:24pt;width:383.25pt;height:240.75pt;z-index:251702272" fillcolor="white [3201]" strokecolor="black [3200]" strokeweight="4.5pt">
            <v:stroke dashstyle="dash"/>
            <v:shadow color="#868686"/>
            <v:textbox>
              <w:txbxContent>
                <w:p w:rsidR="00516154" w:rsidRDefault="00FE61C3" w:rsidP="00516154">
                  <w:pPr>
                    <w:spacing w:line="240" w:lineRule="auto"/>
                    <w:jc w:val="center"/>
                    <w:rPr>
                      <w:rFonts w:ascii="SimLLHP" w:hAnsi="SimLLHP"/>
                      <w:color w:val="FF0066"/>
                      <w:sz w:val="96"/>
                      <w:szCs w:val="96"/>
                      <w:u w:val="single"/>
                    </w:rPr>
                  </w:pPr>
                  <w:r>
                    <w:rPr>
                      <w:rFonts w:ascii="SimLLHP" w:hAnsi="SimLLHP"/>
                      <w:color w:val="FF0066"/>
                      <w:sz w:val="96"/>
                      <w:szCs w:val="96"/>
                      <w:u w:val="single"/>
                    </w:rPr>
                    <w:t>Conventions</w:t>
                  </w:r>
                </w:p>
                <w:p w:rsidR="00FE61C3" w:rsidRDefault="00FE61C3" w:rsidP="00A64F5D">
                  <w:pPr>
                    <w:spacing w:after="0" w:line="240" w:lineRule="auto"/>
                    <w:jc w:val="center"/>
                    <w:rPr>
                      <w:rFonts w:ascii="SimLLHP" w:hAnsi="SimLLHP"/>
                      <w:color w:val="FF0066"/>
                      <w:sz w:val="96"/>
                      <w:szCs w:val="96"/>
                      <w:u w:val="single"/>
                    </w:rPr>
                  </w:pPr>
                  <w:r>
                    <w:rPr>
                      <w:rFonts w:ascii="GoodDog" w:hAnsi="GoodDog" w:cs="Times New Roman"/>
                      <w:color w:val="000000"/>
                      <w:sz w:val="44"/>
                      <w:szCs w:val="44"/>
                    </w:rPr>
                    <w:t xml:space="preserve">I </w:t>
                  </w:r>
                  <w:r w:rsidRPr="00516154">
                    <w:rPr>
                      <w:rFonts w:ascii="GoodDog" w:hAnsi="GoodDog" w:cs="Times New Roman"/>
                      <w:color w:val="000000"/>
                      <w:sz w:val="44"/>
                      <w:szCs w:val="44"/>
                    </w:rPr>
                    <w:t>looked</w:t>
                  </w:r>
                  <w:r>
                    <w:rPr>
                      <w:rFonts w:ascii="GoodDog" w:hAnsi="GoodDog" w:cs="Times New Roman"/>
                      <w:color w:val="000000"/>
                      <w:sz w:val="44"/>
                      <w:szCs w:val="44"/>
                    </w:rPr>
                    <w:t xml:space="preserve"> over</w:t>
                  </w:r>
                  <w:r w:rsidRPr="00516154">
                    <w:rPr>
                      <w:rFonts w:ascii="GoodDog" w:hAnsi="GoodDog" w:cs="Times New Roman"/>
                      <w:color w:val="000000"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="GoodDog" w:hAnsi="GoodDog" w:cs="Times New Roman"/>
                      <w:color w:val="000000"/>
                      <w:sz w:val="44"/>
                      <w:szCs w:val="44"/>
                    </w:rPr>
                    <w:t>m</w:t>
                  </w:r>
                  <w:r w:rsidR="00516154" w:rsidRPr="00516154">
                    <w:rPr>
                      <w:rFonts w:ascii="GoodDog" w:hAnsi="GoodDog" w:cs="Times New Roman"/>
                      <w:color w:val="000000"/>
                      <w:sz w:val="44"/>
                      <w:szCs w:val="44"/>
                    </w:rPr>
                    <w:t xml:space="preserve">y </w:t>
                  </w:r>
                  <w:r>
                    <w:rPr>
                      <w:rFonts w:ascii="GoodDog" w:hAnsi="GoodDog" w:cs="Times New Roman"/>
                      <w:color w:val="000000"/>
                      <w:sz w:val="44"/>
                      <w:szCs w:val="44"/>
                    </w:rPr>
                    <w:t>spelling</w:t>
                  </w:r>
                </w:p>
                <w:p w:rsidR="00FE61C3" w:rsidRPr="00FE61C3" w:rsidRDefault="00FE61C3" w:rsidP="00A64F5D">
                  <w:pPr>
                    <w:spacing w:after="0" w:line="240" w:lineRule="auto"/>
                    <w:jc w:val="center"/>
                    <w:rPr>
                      <w:rFonts w:ascii="SimLLHP" w:hAnsi="SimLLHP"/>
                      <w:color w:val="FF0066"/>
                      <w:sz w:val="96"/>
                      <w:szCs w:val="96"/>
                      <w:u w:val="single"/>
                    </w:rPr>
                  </w:pPr>
                  <w:r>
                    <w:rPr>
                      <w:rFonts w:ascii="GoodDog" w:hAnsi="GoodDog" w:cs="Times New Roman"/>
                      <w:color w:val="000000"/>
                      <w:sz w:val="44"/>
                      <w:szCs w:val="44"/>
                    </w:rPr>
                    <w:t xml:space="preserve">I </w:t>
                  </w:r>
                  <w:r w:rsidRPr="00516154">
                    <w:rPr>
                      <w:rFonts w:ascii="GoodDog" w:hAnsi="GoodDog" w:cs="Times New Roman"/>
                      <w:color w:val="000000"/>
                      <w:sz w:val="44"/>
                      <w:szCs w:val="44"/>
                    </w:rPr>
                    <w:t>looked</w:t>
                  </w:r>
                  <w:r>
                    <w:rPr>
                      <w:rFonts w:ascii="GoodDog" w:hAnsi="GoodDog" w:cs="Times New Roman"/>
                      <w:color w:val="000000"/>
                      <w:sz w:val="44"/>
                      <w:szCs w:val="44"/>
                    </w:rPr>
                    <w:t xml:space="preserve"> over</w:t>
                  </w:r>
                  <w:r w:rsidRPr="00516154">
                    <w:rPr>
                      <w:rFonts w:ascii="GoodDog" w:hAnsi="GoodDog" w:cs="Times New Roman"/>
                      <w:color w:val="000000"/>
                      <w:sz w:val="44"/>
                      <w:szCs w:val="44"/>
                    </w:rPr>
                    <w:t xml:space="preserve"> </w:t>
                  </w:r>
                  <w:r w:rsidR="00516154" w:rsidRPr="00516154">
                    <w:rPr>
                      <w:rFonts w:ascii="GoodDog" w:hAnsi="GoodDog" w:cs="Times New Roman"/>
                      <w:color w:val="000000"/>
                      <w:sz w:val="44"/>
                      <w:szCs w:val="44"/>
                    </w:rPr>
                    <w:t>“end punctuation”</w:t>
                  </w:r>
                </w:p>
                <w:p w:rsidR="00516154" w:rsidRPr="00516154" w:rsidRDefault="00FE61C3" w:rsidP="00A64F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oodDog" w:hAnsi="GoodDog" w:cs="Times New Roman"/>
                      <w:color w:val="000000"/>
                      <w:sz w:val="44"/>
                      <w:szCs w:val="44"/>
                    </w:rPr>
                  </w:pPr>
                  <w:r>
                    <w:rPr>
                      <w:rFonts w:ascii="GoodDog" w:hAnsi="GoodDog" w:cs="Times New Roman"/>
                      <w:color w:val="000000"/>
                      <w:sz w:val="44"/>
                      <w:szCs w:val="44"/>
                    </w:rPr>
                    <w:t xml:space="preserve">I </w:t>
                  </w:r>
                  <w:r w:rsidRPr="00516154">
                    <w:rPr>
                      <w:rFonts w:ascii="GoodDog" w:hAnsi="GoodDog" w:cs="Times New Roman"/>
                      <w:color w:val="000000"/>
                      <w:sz w:val="44"/>
                      <w:szCs w:val="44"/>
                    </w:rPr>
                    <w:t>looked</w:t>
                  </w:r>
                  <w:r>
                    <w:rPr>
                      <w:rFonts w:ascii="GoodDog" w:hAnsi="GoodDog" w:cs="Times New Roman"/>
                      <w:color w:val="000000"/>
                      <w:sz w:val="44"/>
                      <w:szCs w:val="44"/>
                    </w:rPr>
                    <w:t xml:space="preserve"> over</w:t>
                  </w:r>
                  <w:r w:rsidRPr="00516154">
                    <w:rPr>
                      <w:rFonts w:ascii="GoodDog" w:hAnsi="GoodDog" w:cs="Times New Roman"/>
                      <w:color w:val="000000"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="GoodDog" w:hAnsi="GoodDog" w:cs="Times New Roman"/>
                      <w:color w:val="000000"/>
                      <w:sz w:val="44"/>
                      <w:szCs w:val="44"/>
                    </w:rPr>
                    <w:t>m</w:t>
                  </w:r>
                  <w:r w:rsidR="00516154" w:rsidRPr="00516154">
                    <w:rPr>
                      <w:rFonts w:ascii="GoodDog" w:hAnsi="GoodDog" w:cs="Times New Roman"/>
                      <w:color w:val="000000"/>
                      <w:sz w:val="44"/>
                      <w:szCs w:val="44"/>
                    </w:rPr>
                    <w:t>y commas and apostroph</w:t>
                  </w:r>
                  <w:r>
                    <w:rPr>
                      <w:rFonts w:ascii="GoodDog" w:hAnsi="GoodDog" w:cs="Times New Roman"/>
                      <w:color w:val="000000"/>
                      <w:sz w:val="44"/>
                      <w:szCs w:val="44"/>
                    </w:rPr>
                    <w:t>es</w:t>
                  </w:r>
                </w:p>
                <w:p w:rsidR="00516154" w:rsidRPr="00516154" w:rsidRDefault="00FE61C3" w:rsidP="00A64F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oodDog" w:hAnsi="GoodDog" w:cs="Times New Roman"/>
                      <w:color w:val="000000"/>
                      <w:sz w:val="44"/>
                      <w:szCs w:val="44"/>
                    </w:rPr>
                  </w:pPr>
                  <w:r>
                    <w:rPr>
                      <w:rFonts w:ascii="GoodDog" w:hAnsi="GoodDog" w:cs="Times New Roman"/>
                      <w:color w:val="000000"/>
                      <w:sz w:val="44"/>
                      <w:szCs w:val="44"/>
                    </w:rPr>
                    <w:t xml:space="preserve">I </w:t>
                  </w:r>
                  <w:r w:rsidRPr="00516154">
                    <w:rPr>
                      <w:rFonts w:ascii="GoodDog" w:hAnsi="GoodDog" w:cs="Times New Roman"/>
                      <w:color w:val="000000"/>
                      <w:sz w:val="44"/>
                      <w:szCs w:val="44"/>
                    </w:rPr>
                    <w:t>looked</w:t>
                  </w:r>
                  <w:r>
                    <w:rPr>
                      <w:rFonts w:ascii="GoodDog" w:hAnsi="GoodDog" w:cs="Times New Roman"/>
                      <w:color w:val="000000"/>
                      <w:sz w:val="44"/>
                      <w:szCs w:val="44"/>
                    </w:rPr>
                    <w:t xml:space="preserve"> over</w:t>
                  </w:r>
                  <w:r w:rsidRPr="00516154">
                    <w:rPr>
                      <w:rFonts w:ascii="GoodDog" w:hAnsi="GoodDog" w:cs="Times New Roman"/>
                      <w:color w:val="000000"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="GoodDog" w:hAnsi="GoodDog" w:cs="Times New Roman"/>
                      <w:color w:val="000000"/>
                      <w:sz w:val="44"/>
                      <w:szCs w:val="44"/>
                    </w:rPr>
                    <w:t>m</w:t>
                  </w:r>
                  <w:r w:rsidR="00516154" w:rsidRPr="00516154">
                    <w:rPr>
                      <w:rFonts w:ascii="GoodDog" w:hAnsi="GoodDog" w:cs="Times New Roman"/>
                      <w:color w:val="000000"/>
                      <w:sz w:val="44"/>
                      <w:szCs w:val="44"/>
                    </w:rPr>
                    <w:t>y capitalization</w:t>
                  </w:r>
                  <w:r>
                    <w:rPr>
                      <w:rFonts w:ascii="GoodDog" w:hAnsi="GoodDog" w:cs="Times New Roman"/>
                      <w:color w:val="000000"/>
                      <w:sz w:val="44"/>
                      <w:szCs w:val="44"/>
                    </w:rPr>
                    <w:t>.</w:t>
                  </w:r>
                </w:p>
                <w:p w:rsidR="00516154" w:rsidRPr="00516154" w:rsidRDefault="00FE61C3" w:rsidP="00A64F5D">
                  <w:pPr>
                    <w:spacing w:after="0" w:line="240" w:lineRule="auto"/>
                    <w:jc w:val="center"/>
                    <w:rPr>
                      <w:rFonts w:ascii="GoodDog" w:hAnsi="GoodDog"/>
                      <w:sz w:val="44"/>
                      <w:szCs w:val="44"/>
                      <w:u w:val="single"/>
                    </w:rPr>
                  </w:pPr>
                  <w:r>
                    <w:rPr>
                      <w:rFonts w:ascii="GoodDog" w:hAnsi="GoodDog" w:cs="Times New Roman"/>
                      <w:color w:val="000000"/>
                      <w:sz w:val="44"/>
                      <w:szCs w:val="44"/>
                    </w:rPr>
                    <w:t xml:space="preserve">I </w:t>
                  </w:r>
                  <w:r w:rsidRPr="00516154">
                    <w:rPr>
                      <w:rFonts w:ascii="GoodDog" w:hAnsi="GoodDog" w:cs="Times New Roman"/>
                      <w:color w:val="000000"/>
                      <w:sz w:val="44"/>
                      <w:szCs w:val="44"/>
                    </w:rPr>
                    <w:t>looked</w:t>
                  </w:r>
                  <w:r>
                    <w:rPr>
                      <w:rFonts w:ascii="GoodDog" w:hAnsi="GoodDog" w:cs="Times New Roman"/>
                      <w:color w:val="000000"/>
                      <w:sz w:val="44"/>
                      <w:szCs w:val="44"/>
                    </w:rPr>
                    <w:t xml:space="preserve"> over</w:t>
                  </w:r>
                  <w:r w:rsidRPr="00516154">
                    <w:rPr>
                      <w:rFonts w:ascii="GoodDog" w:hAnsi="GoodDog" w:cs="Times New Roman"/>
                      <w:color w:val="000000"/>
                      <w:sz w:val="44"/>
                      <w:szCs w:val="44"/>
                    </w:rPr>
                    <w:t xml:space="preserve"> </w:t>
                  </w:r>
                  <w:r w:rsidR="00516154" w:rsidRPr="00516154">
                    <w:rPr>
                      <w:rFonts w:ascii="GoodDog" w:hAnsi="GoodDog" w:cs="Times New Roman"/>
                      <w:color w:val="000000"/>
                      <w:sz w:val="44"/>
                      <w:szCs w:val="44"/>
                    </w:rPr>
                    <w:t xml:space="preserve">grammar </w:t>
                  </w:r>
                  <w:r>
                    <w:rPr>
                      <w:rFonts w:ascii="GoodDog" w:hAnsi="GoodDog" w:cs="Times New Roman"/>
                      <w:color w:val="000000"/>
                      <w:sz w:val="44"/>
                      <w:szCs w:val="44"/>
                    </w:rPr>
                    <w:t>_____________</w:t>
                  </w:r>
                </w:p>
              </w:txbxContent>
            </v:textbox>
          </v:shape>
        </w:pict>
      </w:r>
      <w:r w:rsidR="003D46CA" w:rsidRPr="003D46CA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7303</wp:posOffset>
            </wp:positionH>
            <wp:positionV relativeFrom="paragraph">
              <wp:posOffset>-507049</wp:posOffset>
            </wp:positionV>
            <wp:extent cx="6214745" cy="6248400"/>
            <wp:effectExtent l="38100" t="0" r="14605" b="0"/>
            <wp:wrapNone/>
            <wp:docPr id="8" name="Picture 0" descr="backgroun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ground-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214745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816D6E">
      <w:r>
        <w:rPr>
          <w:noProof/>
        </w:rPr>
        <w:lastRenderedPageBreak/>
        <w:pict>
          <v:shape id="_x0000_s1042" type="#_x0000_t202" style="position:absolute;margin-left:24pt;margin-top:24pt;width:383.25pt;height:240.75pt;z-index:251703296" fillcolor="white [3201]" strokecolor="black [3200]" strokeweight="6pt">
            <v:stroke dashstyle="dash"/>
            <v:shadow color="#868686"/>
            <v:textbox>
              <w:txbxContent>
                <w:p w:rsidR="00FE61C3" w:rsidRPr="00FE61C3" w:rsidRDefault="00FE61C3" w:rsidP="00EF3CD6">
                  <w:pPr>
                    <w:spacing w:after="120" w:line="240" w:lineRule="auto"/>
                    <w:jc w:val="center"/>
                    <w:rPr>
                      <w:rFonts w:ascii="Permanent Marker" w:hAnsi="Permanent Marker"/>
                      <w:color w:val="95B3D7" w:themeColor="accent1" w:themeTint="99"/>
                      <w:sz w:val="72"/>
                      <w:szCs w:val="72"/>
                    </w:rPr>
                  </w:pPr>
                  <w:r w:rsidRPr="00FE61C3">
                    <w:rPr>
                      <w:rFonts w:ascii="Permanent Marker" w:hAnsi="Permanent Marker"/>
                      <w:color w:val="95B3D7" w:themeColor="accent1" w:themeTint="99"/>
                      <w:sz w:val="72"/>
                      <w:szCs w:val="72"/>
                    </w:rPr>
                    <w:t>Mrs. Perkins</w:t>
                  </w:r>
                </w:p>
                <w:p w:rsidR="00EF3CD6" w:rsidRDefault="00FE61C3" w:rsidP="00EF3CD6">
                  <w:pPr>
                    <w:spacing w:after="120" w:line="240" w:lineRule="auto"/>
                    <w:jc w:val="center"/>
                    <w:rPr>
                      <w:rFonts w:ascii="Permanent Marker" w:hAnsi="Permanent Marker"/>
                      <w:color w:val="95B3D7" w:themeColor="accent1" w:themeTint="99"/>
                      <w:sz w:val="72"/>
                      <w:szCs w:val="72"/>
                    </w:rPr>
                  </w:pPr>
                  <w:r w:rsidRPr="00FE61C3">
                    <w:rPr>
                      <w:rFonts w:ascii="Permanent Marker" w:hAnsi="Permanent Marker"/>
                      <w:color w:val="95B3D7" w:themeColor="accent1" w:themeTint="99"/>
                      <w:sz w:val="72"/>
                      <w:szCs w:val="72"/>
                    </w:rPr>
                    <w:t>3</w:t>
                  </w:r>
                  <w:r w:rsidRPr="00FE61C3">
                    <w:rPr>
                      <w:rFonts w:ascii="Permanent Marker" w:hAnsi="Permanent Marker"/>
                      <w:color w:val="95B3D7" w:themeColor="accent1" w:themeTint="99"/>
                      <w:sz w:val="72"/>
                      <w:szCs w:val="72"/>
                      <w:vertAlign w:val="superscript"/>
                    </w:rPr>
                    <w:t>rd</w:t>
                  </w:r>
                  <w:r w:rsidRPr="00FE61C3">
                    <w:rPr>
                      <w:rFonts w:ascii="Permanent Marker" w:hAnsi="Permanent Marker"/>
                      <w:color w:val="95B3D7" w:themeColor="accent1" w:themeTint="99"/>
                      <w:sz w:val="72"/>
                      <w:szCs w:val="72"/>
                    </w:rPr>
                    <w:t xml:space="preserve"> Grade </w:t>
                  </w:r>
                </w:p>
                <w:p w:rsidR="00FE61C3" w:rsidRPr="00FE61C3" w:rsidRDefault="00FE61C3" w:rsidP="00EF3CD6">
                  <w:pPr>
                    <w:spacing w:after="120" w:line="240" w:lineRule="auto"/>
                    <w:jc w:val="center"/>
                    <w:rPr>
                      <w:rFonts w:ascii="Permanent Marker" w:hAnsi="Permanent Marker"/>
                      <w:color w:val="95B3D7" w:themeColor="accent1" w:themeTint="99"/>
                      <w:sz w:val="72"/>
                      <w:szCs w:val="72"/>
                    </w:rPr>
                  </w:pPr>
                  <w:r w:rsidRPr="00FE61C3">
                    <w:rPr>
                      <w:rFonts w:ascii="Permanent Marker" w:hAnsi="Permanent Marker"/>
                      <w:color w:val="95B3D7" w:themeColor="accent1" w:themeTint="99"/>
                      <w:sz w:val="72"/>
                      <w:szCs w:val="72"/>
                    </w:rPr>
                    <w:t>Language Arts</w:t>
                  </w:r>
                </w:p>
                <w:p w:rsidR="00FE61C3" w:rsidRPr="00FE61C3" w:rsidRDefault="00FE61C3" w:rsidP="00EF3CD6">
                  <w:pPr>
                    <w:spacing w:after="120" w:line="240" w:lineRule="auto"/>
                    <w:jc w:val="center"/>
                    <w:rPr>
                      <w:rFonts w:ascii="Permanent Marker" w:hAnsi="Permanent Marker"/>
                      <w:color w:val="95B3D7" w:themeColor="accent1" w:themeTint="99"/>
                      <w:sz w:val="72"/>
                      <w:szCs w:val="72"/>
                    </w:rPr>
                  </w:pPr>
                  <w:r w:rsidRPr="00FE61C3">
                    <w:rPr>
                      <w:rFonts w:ascii="Permanent Marker" w:hAnsi="Permanent Marker"/>
                      <w:color w:val="95B3D7" w:themeColor="accent1" w:themeTint="99"/>
                      <w:sz w:val="72"/>
                      <w:szCs w:val="72"/>
                    </w:rPr>
                    <w:t>Social Studies</w:t>
                  </w:r>
                </w:p>
                <w:p w:rsidR="00C925EC" w:rsidRPr="00BA7C90" w:rsidRDefault="00C925EC" w:rsidP="00C925EC">
                  <w:pPr>
                    <w:spacing w:line="240" w:lineRule="auto"/>
                    <w:rPr>
                      <w:rFonts w:ascii="Rockford" w:hAnsi="Rockford"/>
                      <w:u w:val="single"/>
                    </w:rPr>
                  </w:pPr>
                </w:p>
              </w:txbxContent>
            </v:textbox>
          </v:shape>
        </w:pict>
      </w:r>
      <w:r w:rsidR="003D46CA" w:rsidRPr="003D46CA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-7303</wp:posOffset>
            </wp:positionH>
            <wp:positionV relativeFrom="paragraph">
              <wp:posOffset>-468948</wp:posOffset>
            </wp:positionV>
            <wp:extent cx="6214745" cy="6248400"/>
            <wp:effectExtent l="38100" t="0" r="14605" b="0"/>
            <wp:wrapNone/>
            <wp:docPr id="10" name="Picture 0" descr="backgroun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ground-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214745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816D6E">
      <w:r>
        <w:rPr>
          <w:noProof/>
        </w:rPr>
        <w:lastRenderedPageBreak/>
        <w:pict>
          <v:shape id="_x0000_s1043" type="#_x0000_t202" style="position:absolute;margin-left:24pt;margin-top:24pt;width:383.25pt;height:240.75pt;z-index:251704320" fillcolor="white [3201]" strokecolor="black [3200]" strokeweight="4.5pt">
            <v:stroke dashstyle="dash"/>
            <v:shadow color="#868686"/>
            <v:textbox>
              <w:txbxContent>
                <w:p w:rsidR="00C925EC" w:rsidRDefault="00C925EC" w:rsidP="00C925EC">
                  <w:pPr>
                    <w:spacing w:line="240" w:lineRule="auto"/>
                    <w:jc w:val="center"/>
                    <w:rPr>
                      <w:rFonts w:ascii="Rockford" w:hAnsi="Rockford"/>
                      <w:sz w:val="28"/>
                      <w:szCs w:val="28"/>
                    </w:rPr>
                  </w:pPr>
                </w:p>
                <w:p w:rsidR="00A64F5D" w:rsidRPr="00A64F5D" w:rsidRDefault="00A64F5D" w:rsidP="00A64F5D">
                  <w:pPr>
                    <w:spacing w:after="0" w:line="240" w:lineRule="auto"/>
                    <w:jc w:val="center"/>
                    <w:rPr>
                      <w:rFonts w:ascii="SimLLHP" w:hAnsi="SimLLHP"/>
                      <w:color w:val="FF0066"/>
                      <w:sz w:val="200"/>
                      <w:szCs w:val="200"/>
                    </w:rPr>
                  </w:pPr>
                  <w:r w:rsidRPr="00A64F5D">
                    <w:rPr>
                      <w:rFonts w:ascii="SimLLHP" w:hAnsi="SimLLHP"/>
                      <w:color w:val="FF0066"/>
                      <w:sz w:val="200"/>
                      <w:szCs w:val="200"/>
                    </w:rPr>
                    <w:t>Voice</w:t>
                  </w:r>
                </w:p>
                <w:p w:rsidR="00FE61C3" w:rsidRDefault="00FE61C3"/>
              </w:txbxContent>
            </v:textbox>
          </v:shape>
        </w:pict>
      </w:r>
      <w:r w:rsidR="003D46CA" w:rsidRPr="003D46CA"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7303</wp:posOffset>
            </wp:positionH>
            <wp:positionV relativeFrom="paragraph">
              <wp:posOffset>-297498</wp:posOffset>
            </wp:positionV>
            <wp:extent cx="6214745" cy="6248400"/>
            <wp:effectExtent l="38100" t="0" r="14605" b="0"/>
            <wp:wrapNone/>
            <wp:docPr id="11" name="Picture 0" descr="backgroun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ground-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214745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816D6E">
      <w:r>
        <w:rPr>
          <w:noProof/>
        </w:rPr>
        <w:lastRenderedPageBreak/>
        <w:pict>
          <v:shape id="_x0000_s1039" type="#_x0000_t202" style="position:absolute;margin-left:24.75pt;margin-top:24pt;width:383.25pt;height:240.75pt;z-index:251700224" fillcolor="white [3201]" strokecolor="black [3200]" strokeweight="4.5pt">
            <v:stroke dashstyle="dash"/>
            <v:shadow color="#868686"/>
            <v:textbox>
              <w:txbxContent>
                <w:p w:rsidR="00A64F5D" w:rsidRDefault="00A64F5D" w:rsidP="00A64F5D">
                  <w:pPr>
                    <w:spacing w:line="240" w:lineRule="auto"/>
                    <w:jc w:val="center"/>
                    <w:rPr>
                      <w:rFonts w:ascii="Permanent Marker" w:hAnsi="Permanent Marker"/>
                      <w:color w:val="95B3D7" w:themeColor="accent1" w:themeTint="99"/>
                      <w:sz w:val="72"/>
                      <w:szCs w:val="72"/>
                    </w:rPr>
                  </w:pPr>
                  <w:r w:rsidRPr="00A64F5D">
                    <w:rPr>
                      <w:rFonts w:ascii="SimLLHP" w:hAnsi="SimLLHP"/>
                      <w:color w:val="FF0066"/>
                      <w:sz w:val="200"/>
                      <w:szCs w:val="200"/>
                    </w:rPr>
                    <w:t>Ideas</w:t>
                  </w:r>
                </w:p>
                <w:p w:rsidR="00FE61C3" w:rsidRPr="00FE61C3" w:rsidRDefault="00FE61C3" w:rsidP="00FE61C3">
                  <w:pPr>
                    <w:spacing w:line="240" w:lineRule="auto"/>
                    <w:jc w:val="center"/>
                    <w:rPr>
                      <w:rFonts w:ascii="Rockford" w:hAnsi="Rockford"/>
                      <w:sz w:val="96"/>
                      <w:szCs w:val="96"/>
                      <w:u w:val="single"/>
                    </w:rPr>
                  </w:pPr>
                </w:p>
              </w:txbxContent>
            </v:textbox>
          </v:shape>
        </w:pict>
      </w:r>
      <w:r w:rsidR="003D46CA" w:rsidRPr="003D46CA"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16828</wp:posOffset>
            </wp:positionH>
            <wp:positionV relativeFrom="paragraph">
              <wp:posOffset>-316548</wp:posOffset>
            </wp:positionV>
            <wp:extent cx="6214745" cy="6248400"/>
            <wp:effectExtent l="38100" t="0" r="14605" b="0"/>
            <wp:wrapNone/>
            <wp:docPr id="18" name="Picture 0" descr="backgroun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ground-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214745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816D6E">
      <w:r>
        <w:rPr>
          <w:noProof/>
        </w:rPr>
        <w:lastRenderedPageBreak/>
        <w:pict>
          <v:shape id="_x0000_s1038" type="#_x0000_t202" style="position:absolute;margin-left:24.75pt;margin-top:22.5pt;width:383.25pt;height:240.75pt;z-index:251699200" fillcolor="white [3201]" strokecolor="black [3200]" strokeweight="4.5pt">
            <v:stroke dashstyle="dash"/>
            <v:shadow color="#868686"/>
            <v:textbox>
              <w:txbxContent>
                <w:p w:rsidR="003D46CA" w:rsidRDefault="003D46CA" w:rsidP="003D46CA">
                  <w:pPr>
                    <w:spacing w:line="240" w:lineRule="auto"/>
                    <w:jc w:val="center"/>
                    <w:rPr>
                      <w:rFonts w:ascii="Rockford" w:hAnsi="Rockford"/>
                      <w:sz w:val="28"/>
                      <w:szCs w:val="28"/>
                    </w:rPr>
                  </w:pPr>
                </w:p>
                <w:p w:rsidR="00A64F5D" w:rsidRPr="00A64F5D" w:rsidRDefault="00A64F5D" w:rsidP="00A64F5D">
                  <w:pPr>
                    <w:spacing w:after="0" w:line="240" w:lineRule="auto"/>
                    <w:jc w:val="center"/>
                    <w:rPr>
                      <w:rFonts w:ascii="SimLLHP" w:hAnsi="SimLLHP"/>
                      <w:color w:val="FF0066"/>
                      <w:sz w:val="150"/>
                      <w:szCs w:val="150"/>
                    </w:rPr>
                  </w:pPr>
                  <w:r w:rsidRPr="00A64F5D">
                    <w:rPr>
                      <w:rFonts w:ascii="SimLLHP" w:hAnsi="SimLLHP"/>
                      <w:color w:val="FF0066"/>
                      <w:sz w:val="144"/>
                      <w:szCs w:val="150"/>
                    </w:rPr>
                    <w:t>Organization</w:t>
                  </w:r>
                </w:p>
                <w:p w:rsidR="003D46CA" w:rsidRPr="00BA7C90" w:rsidRDefault="003D46CA" w:rsidP="003D46CA">
                  <w:pPr>
                    <w:spacing w:line="240" w:lineRule="auto"/>
                    <w:rPr>
                      <w:rFonts w:ascii="Rockford" w:hAnsi="Rockford"/>
                      <w:u w:val="single"/>
                    </w:rPr>
                  </w:pPr>
                </w:p>
              </w:txbxContent>
            </v:textbox>
          </v:shape>
        </w:pict>
      </w:r>
      <w:r w:rsidR="003D46CA" w:rsidRPr="003D46CA"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-2222</wp:posOffset>
            </wp:positionH>
            <wp:positionV relativeFrom="paragraph">
              <wp:posOffset>-331152</wp:posOffset>
            </wp:positionV>
            <wp:extent cx="6214745" cy="6248400"/>
            <wp:effectExtent l="38100" t="0" r="14605" b="0"/>
            <wp:wrapNone/>
            <wp:docPr id="17" name="Picture 0" descr="backgroun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ground-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214745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816D6E">
      <w:r>
        <w:rPr>
          <w:noProof/>
        </w:rPr>
        <w:lastRenderedPageBreak/>
        <w:pict>
          <v:shape id="_x0000_s1037" type="#_x0000_t202" style="position:absolute;margin-left:24pt;margin-top:24.75pt;width:383.25pt;height:237pt;z-index:251698176" fillcolor="white [3201]" strokecolor="black [3200]" strokeweight="4.5pt">
            <v:stroke dashstyle="dash"/>
            <v:shadow color="#868686"/>
            <v:textbox>
              <w:txbxContent>
                <w:p w:rsidR="00A64F5D" w:rsidRPr="00A64F5D" w:rsidRDefault="00A64F5D" w:rsidP="00A64F5D">
                  <w:pPr>
                    <w:spacing w:line="240" w:lineRule="auto"/>
                    <w:jc w:val="center"/>
                    <w:rPr>
                      <w:rFonts w:ascii="Rockford" w:hAnsi="Rockford"/>
                      <w:sz w:val="144"/>
                      <w:szCs w:val="144"/>
                    </w:rPr>
                  </w:pPr>
                  <w:r w:rsidRPr="00A64F5D">
                    <w:rPr>
                      <w:rFonts w:ascii="SimLLHP" w:hAnsi="SimLLHP"/>
                      <w:color w:val="FF0066"/>
                      <w:sz w:val="144"/>
                      <w:szCs w:val="144"/>
                    </w:rPr>
                    <w:t>Sentence Fluency</w:t>
                  </w:r>
                </w:p>
                <w:p w:rsidR="00B6113F" w:rsidRDefault="00B6113F" w:rsidP="00B6113F">
                  <w:pPr>
                    <w:spacing w:after="0" w:line="240" w:lineRule="auto"/>
                    <w:rPr>
                      <w:rFonts w:ascii="Permanent Marker" w:hAnsi="Permanent Marker"/>
                      <w:color w:val="95B3D7" w:themeColor="accent1" w:themeTint="99"/>
                      <w:sz w:val="96"/>
                      <w:szCs w:val="96"/>
                    </w:rPr>
                  </w:pPr>
                </w:p>
                <w:p w:rsidR="003D46CA" w:rsidRPr="00BA7C90" w:rsidRDefault="003D46CA" w:rsidP="003D46CA">
                  <w:pPr>
                    <w:spacing w:line="240" w:lineRule="auto"/>
                    <w:rPr>
                      <w:rFonts w:ascii="Rockford" w:hAnsi="Rockford"/>
                      <w:u w:val="single"/>
                    </w:rPr>
                  </w:pPr>
                </w:p>
              </w:txbxContent>
            </v:textbox>
          </v:shape>
        </w:pict>
      </w:r>
      <w:r w:rsidR="003D46CA" w:rsidRPr="003D46CA"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-16828</wp:posOffset>
            </wp:positionH>
            <wp:positionV relativeFrom="paragraph">
              <wp:posOffset>-297498</wp:posOffset>
            </wp:positionV>
            <wp:extent cx="6214745" cy="6248400"/>
            <wp:effectExtent l="38100" t="0" r="14605" b="0"/>
            <wp:wrapNone/>
            <wp:docPr id="16" name="Picture 0" descr="backgroun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ground-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214745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816D6E">
      <w:r>
        <w:rPr>
          <w:noProof/>
        </w:rPr>
        <w:lastRenderedPageBreak/>
        <w:pict>
          <v:shape id="_x0000_s1036" type="#_x0000_t202" style="position:absolute;margin-left:24.75pt;margin-top:24pt;width:383.25pt;height:237pt;z-index:251697152" fillcolor="white [3201]" strokecolor="black [3200]" strokeweight="4.5pt">
            <v:stroke dashstyle="dash"/>
            <v:shadow color="#868686"/>
            <v:textbox>
              <w:txbxContent>
                <w:p w:rsidR="003D46CA" w:rsidRPr="00EF3CD6" w:rsidRDefault="00EF3CD6" w:rsidP="00EF3CD6">
                  <w:pPr>
                    <w:spacing w:line="240" w:lineRule="auto"/>
                    <w:jc w:val="center"/>
                    <w:rPr>
                      <w:rFonts w:ascii="SimLLHP" w:hAnsi="SimLLHP"/>
                      <w:color w:val="FF0066"/>
                      <w:sz w:val="144"/>
                      <w:szCs w:val="144"/>
                      <w:u w:val="single"/>
                    </w:rPr>
                  </w:pPr>
                  <w:r w:rsidRPr="00EF3CD6">
                    <w:rPr>
                      <w:rFonts w:ascii="SimLLHP" w:hAnsi="SimLLHP"/>
                      <w:color w:val="FF0066"/>
                      <w:sz w:val="144"/>
                      <w:szCs w:val="144"/>
                    </w:rPr>
                    <w:t>Hunting for Great Writers</w:t>
                  </w:r>
                </w:p>
              </w:txbxContent>
            </v:textbox>
          </v:shape>
        </w:pict>
      </w:r>
      <w:r w:rsidR="003D46CA" w:rsidRPr="003D46CA"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2222</wp:posOffset>
            </wp:positionH>
            <wp:positionV relativeFrom="paragraph">
              <wp:posOffset>-312102</wp:posOffset>
            </wp:positionV>
            <wp:extent cx="6214745" cy="6248400"/>
            <wp:effectExtent l="38100" t="0" r="14605" b="0"/>
            <wp:wrapNone/>
            <wp:docPr id="15" name="Picture 0" descr="backgroun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ground-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214745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816D6E">
      <w:r>
        <w:rPr>
          <w:noProof/>
        </w:rPr>
        <w:lastRenderedPageBreak/>
        <w:pict>
          <v:shape id="_x0000_s1035" type="#_x0000_t202" style="position:absolute;margin-left:24.75pt;margin-top:24.75pt;width:383.25pt;height:237pt;z-index:251696128" fillcolor="white [3201]" strokecolor="black [3200]" strokeweight="4.5pt">
            <v:stroke dashstyle="dash"/>
            <v:shadow color="#868686"/>
            <v:textbox style="mso-next-textbox:#_x0000_s1035">
              <w:txbxContent>
                <w:p w:rsidR="003D46CA" w:rsidRDefault="003D46CA" w:rsidP="003D46CA">
                  <w:pPr>
                    <w:spacing w:line="240" w:lineRule="auto"/>
                    <w:jc w:val="center"/>
                    <w:rPr>
                      <w:rFonts w:ascii="Rockford" w:hAnsi="Rockford"/>
                      <w:sz w:val="28"/>
                      <w:szCs w:val="28"/>
                    </w:rPr>
                  </w:pPr>
                </w:p>
                <w:p w:rsidR="00A64F5D" w:rsidRPr="00A64F5D" w:rsidRDefault="00A64F5D" w:rsidP="00A64F5D">
                  <w:pPr>
                    <w:spacing w:line="240" w:lineRule="auto"/>
                    <w:jc w:val="center"/>
                    <w:rPr>
                      <w:rFonts w:ascii="SimLLHP" w:hAnsi="SimLLHP"/>
                      <w:color w:val="FF0066"/>
                      <w:sz w:val="170"/>
                      <w:szCs w:val="170"/>
                    </w:rPr>
                  </w:pPr>
                  <w:r w:rsidRPr="00A64F5D">
                    <w:rPr>
                      <w:rFonts w:ascii="SimLLHP" w:hAnsi="SimLLHP"/>
                      <w:color w:val="FF0066"/>
                      <w:sz w:val="170"/>
                      <w:szCs w:val="170"/>
                    </w:rPr>
                    <w:t>Word Choice</w:t>
                  </w:r>
                </w:p>
                <w:p w:rsidR="003D46CA" w:rsidRPr="00BA7C90" w:rsidRDefault="003D46CA" w:rsidP="003D46CA">
                  <w:pPr>
                    <w:spacing w:line="240" w:lineRule="auto"/>
                    <w:rPr>
                      <w:rFonts w:ascii="Rockford" w:hAnsi="Rockford"/>
                      <w:u w:val="single"/>
                    </w:rPr>
                  </w:pPr>
                </w:p>
              </w:txbxContent>
            </v:textbox>
          </v:shape>
        </w:pict>
      </w:r>
      <w:r w:rsidR="003D46CA" w:rsidRPr="003D46CA"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-297498</wp:posOffset>
            </wp:positionV>
            <wp:extent cx="6214745" cy="6248400"/>
            <wp:effectExtent l="38100" t="0" r="14605" b="0"/>
            <wp:wrapNone/>
            <wp:docPr id="14" name="Picture 0" descr="backgroun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ground-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214745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816D6E">
      <w:r>
        <w:rPr>
          <w:noProof/>
        </w:rPr>
        <w:lastRenderedPageBreak/>
        <w:pict>
          <v:shape id="_x0000_s1034" type="#_x0000_t202" style="position:absolute;margin-left:24.75pt;margin-top:21.75pt;width:383.25pt;height:240.75pt;z-index:251695104" fillcolor="white [3201]" strokecolor="black [3200]" strokeweight="4.5pt">
            <v:stroke dashstyle="dash"/>
            <v:shadow color="#868686"/>
            <v:textbox style="mso-next-textbox:#_x0000_s1034">
              <w:txbxContent>
                <w:p w:rsidR="003D46CA" w:rsidRDefault="003D46CA" w:rsidP="003D46CA">
                  <w:pPr>
                    <w:spacing w:line="240" w:lineRule="auto"/>
                    <w:jc w:val="center"/>
                    <w:rPr>
                      <w:rFonts w:ascii="Rockford" w:hAnsi="Rockford"/>
                      <w:sz w:val="28"/>
                      <w:szCs w:val="28"/>
                    </w:rPr>
                  </w:pPr>
                </w:p>
                <w:p w:rsidR="00A64F5D" w:rsidRPr="00A64F5D" w:rsidRDefault="00A64F5D" w:rsidP="00A64F5D">
                  <w:pPr>
                    <w:spacing w:line="240" w:lineRule="auto"/>
                    <w:jc w:val="center"/>
                    <w:rPr>
                      <w:rFonts w:ascii="SimLLHP" w:hAnsi="SimLLHP"/>
                      <w:color w:val="FF0066"/>
                      <w:sz w:val="160"/>
                      <w:szCs w:val="160"/>
                    </w:rPr>
                  </w:pPr>
                  <w:r w:rsidRPr="00A64F5D">
                    <w:rPr>
                      <w:rFonts w:ascii="SimLLHP" w:hAnsi="SimLLHP"/>
                      <w:color w:val="FF0066"/>
                      <w:sz w:val="160"/>
                      <w:szCs w:val="160"/>
                    </w:rPr>
                    <w:t>Conventions</w:t>
                  </w:r>
                </w:p>
                <w:p w:rsidR="003D46CA" w:rsidRPr="00BA7C90" w:rsidRDefault="003D46CA" w:rsidP="003D46CA">
                  <w:pPr>
                    <w:spacing w:line="240" w:lineRule="auto"/>
                    <w:rPr>
                      <w:rFonts w:ascii="Rockford" w:hAnsi="Rockford"/>
                      <w:u w:val="single"/>
                    </w:rPr>
                  </w:pPr>
                </w:p>
              </w:txbxContent>
            </v:textbox>
          </v:shape>
        </w:pict>
      </w:r>
      <w:r w:rsidR="003D46CA" w:rsidRPr="003D46CA"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-331152</wp:posOffset>
            </wp:positionV>
            <wp:extent cx="6214745" cy="6248400"/>
            <wp:effectExtent l="38100" t="0" r="14605" b="0"/>
            <wp:wrapNone/>
            <wp:docPr id="13" name="Picture 0" descr="backgroun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ground-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214745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p w:rsidR="00C63499" w:rsidRDefault="003D46CA">
      <w:r w:rsidRPr="003D46CA"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-297498</wp:posOffset>
            </wp:positionV>
            <wp:extent cx="6214745" cy="6248400"/>
            <wp:effectExtent l="38100" t="0" r="14605" b="0"/>
            <wp:wrapNone/>
            <wp:docPr id="12" name="Picture 0" descr="backgroun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ground-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214745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3499" w:rsidRDefault="00816D6E">
      <w:r>
        <w:rPr>
          <w:noProof/>
        </w:rPr>
        <w:pict>
          <v:shape id="_x0000_s1033" type="#_x0000_t202" style="position:absolute;margin-left:24pt;margin-top:.05pt;width:383.25pt;height:237pt;z-index:251694080" fillcolor="white [3201]" strokecolor="black [3200]" strokeweight="1pt">
            <v:stroke dashstyle="dash"/>
            <v:shadow color="#868686"/>
            <v:textbox style="mso-next-textbox:#_x0000_s1033">
              <w:txbxContent>
                <w:p w:rsidR="003D46CA" w:rsidRDefault="003D46CA" w:rsidP="003D46CA">
                  <w:pPr>
                    <w:spacing w:line="240" w:lineRule="auto"/>
                    <w:jc w:val="center"/>
                    <w:rPr>
                      <w:rFonts w:ascii="Rockford" w:hAnsi="Rockford"/>
                      <w:sz w:val="28"/>
                      <w:szCs w:val="28"/>
                    </w:rPr>
                  </w:pPr>
                </w:p>
                <w:p w:rsidR="003D46CA" w:rsidRPr="00BA7C90" w:rsidRDefault="003D46CA" w:rsidP="003D46CA">
                  <w:pPr>
                    <w:spacing w:line="240" w:lineRule="auto"/>
                    <w:rPr>
                      <w:rFonts w:ascii="Rockford" w:hAnsi="Rockford"/>
                      <w:u w:val="single"/>
                    </w:rPr>
                  </w:pPr>
                </w:p>
              </w:txbxContent>
            </v:textbox>
          </v:shape>
        </w:pict>
      </w:r>
    </w:p>
    <w:p w:rsidR="00C63499" w:rsidRDefault="00C63499"/>
    <w:p w:rsidR="00C63499" w:rsidRDefault="00C63499"/>
    <w:p w:rsidR="00C63499" w:rsidRDefault="00C63499"/>
    <w:p w:rsidR="00C63499" w:rsidRDefault="00C63499"/>
    <w:p w:rsidR="00C63499" w:rsidRDefault="00C63499"/>
    <w:sectPr w:rsidR="00C63499" w:rsidSect="000B6BAB">
      <w:pgSz w:w="8641" w:h="5761" w:orient="landscape" w:code="121"/>
      <w:pgMar w:top="0" w:right="0" w:bottom="0" w:left="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LLHP">
    <w:panose1 w:val="02000000000000000000"/>
    <w:charset w:val="00"/>
    <w:family w:val="auto"/>
    <w:pitch w:val="variable"/>
    <w:sig w:usb0="00000083" w:usb1="00000000" w:usb2="00000000" w:usb3="00000000" w:csb0="00000009" w:csb1="00000000"/>
  </w:font>
  <w:font w:name="GoodDog">
    <w:panose1 w:val="00000000000000000000"/>
    <w:charset w:val="00"/>
    <w:family w:val="modern"/>
    <w:notTrueType/>
    <w:pitch w:val="variable"/>
    <w:sig w:usb0="80000027" w:usb1="00000002" w:usb2="00000000" w:usb3="00000000" w:csb0="00000001" w:csb1="00000000"/>
  </w:font>
  <w:font w:name="Rockford">
    <w:altName w:val="Segoe UI"/>
    <w:charset w:val="00"/>
    <w:family w:val="auto"/>
    <w:pitch w:val="variable"/>
    <w:sig w:usb0="00000001" w:usb1="4000204A" w:usb2="00000000" w:usb3="00000000" w:csb0="00000111" w:csb1="00000000"/>
  </w:font>
  <w:font w:name="Permanent Marker">
    <w:panose1 w:val="02000000000000000000"/>
    <w:charset w:val="00"/>
    <w:family w:val="auto"/>
    <w:pitch w:val="variable"/>
    <w:sig w:usb0="80000027" w:usb1="48000042" w:usb2="14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/>
  <w:rsids>
    <w:rsidRoot w:val="00160DCF"/>
    <w:rsid w:val="000B6BAB"/>
    <w:rsid w:val="00160DCF"/>
    <w:rsid w:val="00251514"/>
    <w:rsid w:val="003C48A6"/>
    <w:rsid w:val="003D23C1"/>
    <w:rsid w:val="003D46CA"/>
    <w:rsid w:val="0045091D"/>
    <w:rsid w:val="004F54B6"/>
    <w:rsid w:val="00516154"/>
    <w:rsid w:val="00556692"/>
    <w:rsid w:val="0076190E"/>
    <w:rsid w:val="007A355C"/>
    <w:rsid w:val="007E257F"/>
    <w:rsid w:val="00816D6E"/>
    <w:rsid w:val="008A6514"/>
    <w:rsid w:val="008D112C"/>
    <w:rsid w:val="008D766E"/>
    <w:rsid w:val="008E3CA2"/>
    <w:rsid w:val="00A31211"/>
    <w:rsid w:val="00A64F5D"/>
    <w:rsid w:val="00AA023F"/>
    <w:rsid w:val="00B0350B"/>
    <w:rsid w:val="00B6113F"/>
    <w:rsid w:val="00BA7C90"/>
    <w:rsid w:val="00C1597E"/>
    <w:rsid w:val="00C41CB6"/>
    <w:rsid w:val="00C63499"/>
    <w:rsid w:val="00C925EC"/>
    <w:rsid w:val="00DE071A"/>
    <w:rsid w:val="00E16C9E"/>
    <w:rsid w:val="00E8119B"/>
    <w:rsid w:val="00EF3CD6"/>
    <w:rsid w:val="00F93D19"/>
    <w:rsid w:val="00FE6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BA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60DCF"/>
  </w:style>
  <w:style w:type="paragraph" w:customStyle="1" w:styleId="Default">
    <w:name w:val="Default"/>
    <w:rsid w:val="00DE07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yl\Downloads\TS030007810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888AC-938B-495D-8EE7-C3F1E38439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4B2FCC-11A7-40EC-8CB8-DF7729CD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TS030007810 (2)</Template>
  <TotalTime>1359</TotalTime>
  <Pages>15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6</cp:revision>
  <cp:lastPrinted>2012-06-12T01:32:00Z</cp:lastPrinted>
  <dcterms:created xsi:type="dcterms:W3CDTF">2012-06-12T01:33:00Z</dcterms:created>
  <dcterms:modified xsi:type="dcterms:W3CDTF">2012-08-03T00:18:00Z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TC300078109990</vt:lpwstr>
  </property>
</Properties>
</file>